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C" w:rsidRPr="00FA412C" w:rsidRDefault="00FA412C" w:rsidP="00FA412C">
      <w:pPr>
        <w:spacing w:after="160" w:line="259" w:lineRule="auto"/>
        <w:ind w:firstLine="720"/>
        <w:jc w:val="center"/>
        <w:rPr>
          <w:rFonts w:ascii="Calibri" w:eastAsia="Times New Roman" w:hAnsi="Calibri" w:cs="Arial"/>
          <w:color w:val="131313"/>
          <w:sz w:val="32"/>
          <w:szCs w:val="32"/>
          <w:shd w:val="clear" w:color="auto" w:fill="FFFFFF"/>
          <w:lang w:eastAsia="ru-RU"/>
        </w:rPr>
      </w:pPr>
      <w:r w:rsidRPr="00FA412C">
        <w:rPr>
          <w:rFonts w:ascii="Calibri" w:eastAsia="Times New Roman" w:hAnsi="Calibri" w:cs="Arial"/>
          <w:color w:val="131313"/>
          <w:sz w:val="32"/>
          <w:szCs w:val="32"/>
          <w:shd w:val="clear" w:color="auto" w:fill="FFFFFF"/>
          <w:lang w:eastAsia="ru-RU"/>
        </w:rPr>
        <w:t>Консультация для родителей</w:t>
      </w:r>
    </w:p>
    <w:p w:rsidR="00FA412C" w:rsidRPr="00FA412C" w:rsidRDefault="00FA412C" w:rsidP="00FA412C">
      <w:pPr>
        <w:spacing w:after="160" w:line="259" w:lineRule="auto"/>
        <w:ind w:firstLine="720"/>
        <w:jc w:val="center"/>
        <w:rPr>
          <w:rFonts w:ascii="Calibri" w:eastAsia="Times New Roman" w:hAnsi="Calibri" w:cs="Arial"/>
          <w:b/>
          <w:color w:val="131313"/>
          <w:sz w:val="32"/>
          <w:szCs w:val="32"/>
          <w:shd w:val="clear" w:color="auto" w:fill="FFFFFF"/>
          <w:lang w:eastAsia="ru-RU"/>
        </w:rPr>
      </w:pPr>
      <w:r w:rsidRPr="00FA412C">
        <w:rPr>
          <w:rFonts w:ascii="Calibri" w:eastAsia="Times New Roman" w:hAnsi="Calibri" w:cs="Arial"/>
          <w:b/>
          <w:color w:val="131313"/>
          <w:sz w:val="32"/>
          <w:szCs w:val="32"/>
          <w:shd w:val="clear" w:color="auto" w:fill="FFFFFF"/>
          <w:lang w:eastAsia="ru-RU"/>
        </w:rPr>
        <w:t>«Дыхательная гимнастика для здоровья лёгких»</w:t>
      </w:r>
    </w:p>
    <w:p w:rsidR="00FA412C" w:rsidRPr="00FA412C" w:rsidRDefault="00FA412C" w:rsidP="00FA412C">
      <w:pPr>
        <w:spacing w:after="0" w:line="240" w:lineRule="auto"/>
        <w:ind w:firstLine="720"/>
        <w:rPr>
          <w:rFonts w:ascii="Calibri" w:eastAsia="Times New Roman" w:hAnsi="Calibri" w:cs="Arial"/>
          <w:color w:val="131313"/>
          <w:sz w:val="28"/>
          <w:szCs w:val="28"/>
          <w:shd w:val="clear" w:color="auto" w:fill="FFFFFF"/>
          <w:lang w:eastAsia="ru-RU"/>
        </w:rPr>
      </w:pPr>
      <w:r w:rsidRPr="00FA412C">
        <w:rPr>
          <w:rFonts w:ascii="Calibri" w:eastAsia="Times New Roman" w:hAnsi="Calibri" w:cs="Arial"/>
          <w:color w:val="131313"/>
          <w:sz w:val="28"/>
          <w:szCs w:val="28"/>
          <w:shd w:val="clear" w:color="auto" w:fill="FFFFFF"/>
          <w:lang w:eastAsia="ru-RU"/>
        </w:rPr>
        <w:t xml:space="preserve">В период вынужденной самоизоляции дыхательная гимнастика поможет </w:t>
      </w:r>
      <w:bookmarkStart w:id="0" w:name="_GoBack"/>
      <w:bookmarkEnd w:id="0"/>
      <w:r w:rsidRPr="00FA412C">
        <w:rPr>
          <w:rFonts w:ascii="Calibri" w:eastAsia="Times New Roman" w:hAnsi="Calibri" w:cs="Arial"/>
          <w:color w:val="131313"/>
          <w:sz w:val="28"/>
          <w:szCs w:val="28"/>
          <w:shd w:val="clear" w:color="auto" w:fill="FFFFFF"/>
          <w:lang w:eastAsia="ru-RU"/>
        </w:rPr>
        <w:t>увеличить поступление кислорода в ткани, повысить устойчивость организма ребёнка к гипоксии.</w:t>
      </w:r>
    </w:p>
    <w:p w:rsidR="00FA412C" w:rsidRPr="00FA412C" w:rsidRDefault="00FA412C" w:rsidP="00FA412C">
      <w:pPr>
        <w:spacing w:before="100" w:beforeAutospacing="1"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Детский организм, вследствие свойственных ему анатомо-физиологических особенностей более чувствителен к неблагоприятным влияниям окружающей среды, чем организм взрослых, а поэтому требует создания таких условий.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Arial"/>
          <w:color w:val="131313"/>
          <w:sz w:val="28"/>
          <w:szCs w:val="28"/>
          <w:shd w:val="clear" w:color="auto" w:fill="FFFFFF"/>
          <w:lang w:eastAsia="ru-RU"/>
        </w:rPr>
      </w:pPr>
      <w:r w:rsidRPr="00FA412C">
        <w:rPr>
          <w:rFonts w:ascii="Calibri" w:eastAsia="Times New Roman" w:hAnsi="Calibri" w:cs="Arial"/>
          <w:color w:val="131313"/>
          <w:sz w:val="28"/>
          <w:szCs w:val="28"/>
          <w:shd w:val="clear" w:color="auto" w:fill="FFFFFF"/>
          <w:lang w:eastAsia="ru-RU"/>
        </w:rPr>
        <w:t>Дыхательной гимнастикой, как и любой другой, нужно заниматься в свободной удобной одежде. Комнату предварительно нужно хорошо проветрить, а если погода позволяет, то оставить окно открытым.</w:t>
      </w:r>
    </w:p>
    <w:p w:rsidR="00FA412C" w:rsidRPr="00FA412C" w:rsidRDefault="00FA412C" w:rsidP="00FA412C">
      <w:pPr>
        <w:spacing w:before="100" w:beforeAutospacing="1" w:after="0" w:line="240" w:lineRule="auto"/>
        <w:ind w:firstLine="720"/>
        <w:rPr>
          <w:rFonts w:ascii="Calibri" w:eastAsia="Times New Roman" w:hAnsi="Calibri" w:cs="Arial"/>
          <w:b/>
          <w:bCs/>
          <w:i/>
          <w:iCs/>
          <w:color w:val="131313"/>
          <w:sz w:val="28"/>
          <w:szCs w:val="28"/>
          <w:shd w:val="clear" w:color="auto" w:fill="FFFFFF"/>
          <w:lang w:eastAsia="ru-RU"/>
        </w:rPr>
      </w:pPr>
      <w:r w:rsidRPr="00FA412C">
        <w:rPr>
          <w:rFonts w:ascii="Calibri" w:eastAsia="Times New Roman" w:hAnsi="Calibri" w:cs="Arial"/>
          <w:b/>
          <w:bCs/>
          <w:i/>
          <w:iCs/>
          <w:color w:val="131313"/>
          <w:sz w:val="28"/>
          <w:szCs w:val="28"/>
          <w:shd w:val="clear" w:color="auto" w:fill="FFFFFF"/>
          <w:lang w:eastAsia="ru-RU"/>
        </w:rPr>
        <w:t>Важно помнить, что упражнения следует делать осторожно, стараясь избегать дыхательного дискомфорта и ощущения недостатка кислорода.</w:t>
      </w:r>
    </w:p>
    <w:p w:rsidR="00FA412C" w:rsidRPr="00FA412C" w:rsidRDefault="00FA412C" w:rsidP="00FA412C">
      <w:pPr>
        <w:spacing w:before="100" w:beforeAutospacing="1"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Вот некоторые дыхательные упражнения, которые можно выполнить с ребенком: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«Часики».</w:t>
      </w: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Взрослый имитирует ход маятника часов, говоря «тик-так». Ребёнок поднимает руки вверх, в стороны - вдох и опускают их - выдох. Повторить 10-12 раз.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«Трубач».</w:t>
      </w: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И. П. - стоя, кисти рук сжаты в трубочку и направлены вверх.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Производится медленный выдох и звук «Ту-у-у» или «П-ф-ф». Повторить 4-6 раз.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«Петух».</w:t>
      </w: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ИП. - стоя, одна рука - на животе, другая - на груди.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Втянуть живот и набрать воздух - вдох. Выдыхая, выпячивать живот - выдох, произнося «Ку-ка-ре-ку-у-у» (3-4 раза).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Упражнение «Паровозик».</w:t>
      </w: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Осуществляется при ходьбе, руки, согнутые в локтях, движутся вперед-назад со словами «</w:t>
      </w:r>
      <w:proofErr w:type="spellStart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Чух-чух</w:t>
      </w:r>
      <w:proofErr w:type="spellEnd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».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«Насос».</w:t>
      </w: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выполнении наклонов вперед руками выполняется покачивающее движение (при этом делается выдох с 1 произнесением звука «с-с-с» - насос, при выпрямлении - вдох! (6-8 раз). </w:t>
      </w:r>
      <w:proofErr w:type="gramEnd"/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«Окно и дверь».</w:t>
      </w: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И.п</w:t>
      </w:r>
      <w:proofErr w:type="spellEnd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. – стоя.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В этом упражнении воздух заходит через «окно», а выходит через «дверь».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Сначала «окно» - левая ноздря, а «дверь» - правая. Правой рукой зажать правую ноздрю, медленно вдохнуть через «окно», затем левой рукой зажать левую ноздрю и выпустить воздух через «дверь». Затем «окно» и «дверь» меняются местами (3-4 раза).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«Обдуваем плечи»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И.п</w:t>
      </w:r>
      <w:proofErr w:type="spellEnd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. – стоя.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Сделать вдох через нос, затем повернуть голову налево, сделать выдох через рот, губы при этом свернуть в трубочку. Затем так же повернуть голову направо, вниз, вверх (3-4 раза).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«Каша кипит»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И.п</w:t>
      </w:r>
      <w:proofErr w:type="spellEnd"/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. – сидя, одна рука лежит на животе, вторая - на груди.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Втянуть живот – вдох, выпятить живот – выдох. Выдыхая, громко произнести «Ф-ф-ф-ф-ф» (6-8 раз).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FA412C">
        <w:rPr>
          <w:rFonts w:ascii="Calibri" w:eastAsia="Times New Roman" w:hAnsi="Calibri" w:cs="Times New Roman"/>
          <w:i/>
          <w:sz w:val="28"/>
          <w:szCs w:val="28"/>
          <w:lang w:eastAsia="ru-RU"/>
        </w:rPr>
        <w:t>С большим удовольствием дети играют с предметами.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«Буря в стакане»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Для этого упражнения понадобится стакан с водой и трубочка.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Посередине широкого языка кладётся трубочка, конец которой опускается в стакан. Набрать воздух через нос, и выдохнуть через рот, что вода в стакане забурлила. Следить, чтоб ребёнок при этом не надувал щёки и не двигал губами.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«Забей гол»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Подготовьте «ворота» - небольшую коробку или кубик и «мяч» - ватный шарик.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Предложите ребёнку забить мячиком гол в ворота – подуть на «мяч». Это упражнение надо выполнять с высунутым или свёрнутым в трубочку языком. Можно использовать трубочку.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«Бабочка»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Вырежете из бумаги бабочку и привяжите её на нитку.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Держа за нитку, покажите ребёнку, как бабочка приходит в движение, подув на неё. Затем предложите ребёнку.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b/>
          <w:sz w:val="28"/>
          <w:szCs w:val="28"/>
          <w:lang w:eastAsia="ru-RU"/>
        </w:rPr>
        <w:t>Упражнение «Вертушка»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Приготовьте игрушку-вертушку. Можно изготовить её из бумаги и карандаша.</w:t>
      </w:r>
    </w:p>
    <w:p w:rsidR="00FA412C" w:rsidRPr="00FA412C" w:rsidRDefault="00FA412C" w:rsidP="00FA412C">
      <w:pPr>
        <w:spacing w:before="100" w:beforeAutospacing="1"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412C">
        <w:rPr>
          <w:rFonts w:ascii="Calibri" w:eastAsia="Times New Roman" w:hAnsi="Calibri" w:cs="Times New Roman"/>
          <w:sz w:val="28"/>
          <w:szCs w:val="28"/>
          <w:lang w:eastAsia="ru-RU"/>
        </w:rPr>
        <w:t>Покажите, как вертушка крутится, если подуть на неё, затем предложите ребёнку.</w:t>
      </w:r>
    </w:p>
    <w:p w:rsidR="00FA412C" w:rsidRPr="00FA412C" w:rsidRDefault="00FA412C" w:rsidP="00FA41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EE2C4" wp14:editId="20AE32E6">
            <wp:extent cx="1990725" cy="264075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4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B4" w:rsidRPr="00FA412C" w:rsidRDefault="00FA412C" w:rsidP="00FA41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Е.В. </w:t>
      </w:r>
      <w:proofErr w:type="spellStart"/>
      <w:r w:rsidRPr="00F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Афонасьева</w:t>
      </w:r>
      <w:proofErr w:type="spellEnd"/>
    </w:p>
    <w:sectPr w:rsidR="001158B4" w:rsidRPr="00FA41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3E"/>
    <w:rsid w:val="001158B4"/>
    <w:rsid w:val="00F65B3E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2020-04-23T13:30:00Z</dcterms:created>
  <dcterms:modified xsi:type="dcterms:W3CDTF">2020-04-23T13:31:00Z</dcterms:modified>
</cp:coreProperties>
</file>