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D" w:rsidRDefault="00D06B9D" w:rsidP="000403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  <w:bookmarkStart w:id="0" w:name="_GoBack"/>
      <w:bookmarkEnd w:id="0"/>
    </w:p>
    <w:p w:rsidR="00040355" w:rsidRPr="00040355" w:rsidRDefault="00040355" w:rsidP="00040355">
      <w:pPr>
        <w:jc w:val="center"/>
        <w:rPr>
          <w:rFonts w:ascii="Times New Roman" w:hAnsi="Times New Roman" w:cs="Times New Roman"/>
          <w:sz w:val="40"/>
          <w:szCs w:val="40"/>
        </w:rPr>
      </w:pPr>
      <w:r w:rsidRPr="00040355">
        <w:rPr>
          <w:rFonts w:ascii="Times New Roman" w:hAnsi="Times New Roman" w:cs="Times New Roman"/>
          <w:b/>
          <w:sz w:val="40"/>
          <w:szCs w:val="40"/>
        </w:rPr>
        <w:t>Нетрадиционные формы взаимодействия  с родителями в детском саду</w:t>
      </w:r>
      <w:r w:rsidRPr="000403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39C1" w:rsidRDefault="004C6E5A" w:rsidP="001939C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9F0984" w:rsidRDefault="00040355" w:rsidP="009F09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355">
        <w:rPr>
          <w:rFonts w:ascii="Times New Roman" w:hAnsi="Times New Roman" w:cs="Times New Roman"/>
          <w:sz w:val="28"/>
          <w:szCs w:val="28"/>
        </w:rPr>
        <w:t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детям, нужен особый подход.</w:t>
      </w:r>
      <w:r w:rsidR="00257F9C" w:rsidRPr="0025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52" w:rsidRDefault="00257F9C" w:rsidP="007A195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355">
        <w:rPr>
          <w:rFonts w:ascii="Times New Roman" w:hAnsi="Times New Roman" w:cs="Times New Roman"/>
          <w:sz w:val="28"/>
          <w:szCs w:val="28"/>
        </w:rPr>
        <w:t>Дошкольное образовательное учреждение – это первое образовательное учреждение, с которым вступают в контакт родители.</w:t>
      </w:r>
      <w:r w:rsidR="009F0984">
        <w:rPr>
          <w:rFonts w:ascii="Times New Roman" w:hAnsi="Times New Roman" w:cs="Times New Roman"/>
          <w:sz w:val="28"/>
          <w:szCs w:val="28"/>
        </w:rPr>
        <w:t xml:space="preserve"> </w:t>
      </w:r>
      <w:r w:rsidR="00040355" w:rsidRPr="00040355">
        <w:rPr>
          <w:rFonts w:ascii="Times New Roman" w:hAnsi="Times New Roman" w:cs="Times New Roman"/>
          <w:sz w:val="28"/>
          <w:szCs w:val="28"/>
        </w:rPr>
        <w:t>Правильно построенное общение родителей и воспитателей – это залог успешного воспитания дошкольника.</w:t>
      </w:r>
    </w:p>
    <w:p w:rsidR="007A1952" w:rsidRDefault="004C6E5A" w:rsidP="007A195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 xml:space="preserve">Как заинтересовать родителей в совместной работе? Как создать единое пространство развития ребёнка в семье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936B3">
        <w:rPr>
          <w:rFonts w:ascii="Times New Roman" w:hAnsi="Times New Roman" w:cs="Times New Roman"/>
          <w:sz w:val="28"/>
          <w:szCs w:val="28"/>
        </w:rPr>
        <w:t xml:space="preserve">ДОУ,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936B3">
        <w:rPr>
          <w:rFonts w:ascii="Times New Roman" w:hAnsi="Times New Roman" w:cs="Times New Roman"/>
          <w:sz w:val="28"/>
          <w:szCs w:val="28"/>
        </w:rPr>
        <w:t>сделать родителей участниками воспитательного процесса?</w:t>
      </w:r>
    </w:p>
    <w:p w:rsidR="007A1952" w:rsidRDefault="004C6E5A" w:rsidP="007A195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7A1952">
        <w:rPr>
          <w:rFonts w:ascii="Times New Roman" w:hAnsi="Times New Roman" w:cs="Times New Roman"/>
          <w:sz w:val="28"/>
          <w:szCs w:val="28"/>
        </w:rPr>
        <w:t>эффективно</w:t>
      </w:r>
      <w:r w:rsidRPr="004936B3">
        <w:rPr>
          <w:rFonts w:ascii="Times New Roman" w:hAnsi="Times New Roman" w:cs="Times New Roman"/>
          <w:sz w:val="28"/>
          <w:szCs w:val="28"/>
        </w:rPr>
        <w:t xml:space="preserve"> использовать нетрадицио</w:t>
      </w:r>
      <w:r w:rsidR="007A1952">
        <w:rPr>
          <w:rFonts w:ascii="Times New Roman" w:hAnsi="Times New Roman" w:cs="Times New Roman"/>
          <w:sz w:val="28"/>
          <w:szCs w:val="28"/>
        </w:rPr>
        <w:t>нные формы общения с родителями, направленные на привлечение родителей</w:t>
      </w:r>
      <w:r w:rsidRPr="004936B3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овления неформальных контактов.</w:t>
      </w:r>
    </w:p>
    <w:p w:rsidR="004936B3" w:rsidRPr="004936B3" w:rsidRDefault="004936B3" w:rsidP="007A195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К нетрадиционным формам общения педагога с родителями относятся: информационно-аналитические, досуговые, познавательные, наглядно - информационные формы.</w:t>
      </w:r>
    </w:p>
    <w:p w:rsidR="004936B3" w:rsidRPr="004936B3" w:rsidRDefault="004936B3" w:rsidP="0010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1939C1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9C1">
        <w:rPr>
          <w:rFonts w:ascii="Times New Roman" w:hAnsi="Times New Roman" w:cs="Times New Roman"/>
          <w:b/>
          <w:sz w:val="28"/>
          <w:szCs w:val="28"/>
        </w:rPr>
        <w:t>Нетрадиционные формы организации общения педагогов и родителей: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4936B3" w:rsidP="00F745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проведение</w:t>
      </w:r>
      <w:r w:rsidR="00C252DA">
        <w:rPr>
          <w:rFonts w:ascii="Times New Roman" w:hAnsi="Times New Roman" w:cs="Times New Roman"/>
          <w:sz w:val="28"/>
          <w:szCs w:val="28"/>
        </w:rPr>
        <w:t xml:space="preserve"> </w:t>
      </w:r>
      <w:r w:rsidRPr="004936B3">
        <w:rPr>
          <w:rFonts w:ascii="Times New Roman" w:hAnsi="Times New Roman" w:cs="Times New Roman"/>
          <w:sz w:val="28"/>
          <w:szCs w:val="28"/>
        </w:rPr>
        <w:t>опросов</w:t>
      </w:r>
      <w:r w:rsidR="00C252DA">
        <w:rPr>
          <w:rFonts w:ascii="Times New Roman" w:hAnsi="Times New Roman" w:cs="Times New Roman"/>
          <w:sz w:val="28"/>
          <w:szCs w:val="28"/>
        </w:rPr>
        <w:t>, анкетирование</w:t>
      </w:r>
      <w:r w:rsidRPr="004936B3">
        <w:rPr>
          <w:rFonts w:ascii="Times New Roman" w:hAnsi="Times New Roman" w:cs="Times New Roman"/>
          <w:sz w:val="28"/>
          <w:szCs w:val="28"/>
        </w:rPr>
        <w:t>;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«</w:t>
      </w:r>
      <w:r w:rsidR="00F745DA">
        <w:rPr>
          <w:rFonts w:ascii="Times New Roman" w:hAnsi="Times New Roman" w:cs="Times New Roman"/>
          <w:sz w:val="28"/>
          <w:szCs w:val="28"/>
        </w:rPr>
        <w:t>Почтовый ящик пожеланий</w:t>
      </w:r>
      <w:r w:rsidR="00EA3F47"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="00F745DA">
        <w:rPr>
          <w:rFonts w:ascii="Times New Roman" w:hAnsi="Times New Roman" w:cs="Times New Roman"/>
          <w:sz w:val="28"/>
          <w:szCs w:val="28"/>
        </w:rPr>
        <w:t>»</w:t>
      </w:r>
    </w:p>
    <w:p w:rsidR="004936B3" w:rsidRPr="004936B3" w:rsidRDefault="004936B3" w:rsidP="0010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F745DA" w:rsidRDefault="004936B3" w:rsidP="00F745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5DA">
        <w:rPr>
          <w:rFonts w:ascii="Times New Roman" w:hAnsi="Times New Roman" w:cs="Times New Roman"/>
          <w:b/>
          <w:sz w:val="28"/>
          <w:szCs w:val="28"/>
        </w:rPr>
        <w:t>Досуговые</w:t>
      </w:r>
    </w:p>
    <w:p w:rsidR="004936B3" w:rsidRPr="004936B3" w:rsidRDefault="004936B3" w:rsidP="00F745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Установление эмоционального контакта между педагогами, родителями, детьми.</w:t>
      </w:r>
    </w:p>
    <w:p w:rsidR="004936B3" w:rsidRPr="004936B3" w:rsidRDefault="00F745DA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4936B3" w:rsidRPr="004936B3">
        <w:rPr>
          <w:rFonts w:ascii="Times New Roman" w:hAnsi="Times New Roman" w:cs="Times New Roman"/>
          <w:sz w:val="28"/>
          <w:szCs w:val="28"/>
        </w:rPr>
        <w:t>овмест</w:t>
      </w:r>
      <w:r>
        <w:rPr>
          <w:rFonts w:ascii="Times New Roman" w:hAnsi="Times New Roman" w:cs="Times New Roman"/>
          <w:sz w:val="28"/>
          <w:szCs w:val="28"/>
        </w:rPr>
        <w:t>ные досуги, праздники («Новый год</w:t>
      </w:r>
      <w:r w:rsidR="004936B3" w:rsidRPr="004936B3">
        <w:rPr>
          <w:rFonts w:ascii="Times New Roman" w:hAnsi="Times New Roman" w:cs="Times New Roman"/>
          <w:sz w:val="28"/>
          <w:szCs w:val="28"/>
        </w:rPr>
        <w:t>», «Рождественские забавы», «Масленица», «Праздник мам», «Лучший папа» и др.);</w:t>
      </w:r>
      <w:proofErr w:type="gramEnd"/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участи</w:t>
      </w:r>
      <w:r w:rsidR="00F745DA">
        <w:rPr>
          <w:rFonts w:ascii="Times New Roman" w:hAnsi="Times New Roman" w:cs="Times New Roman"/>
          <w:sz w:val="28"/>
          <w:szCs w:val="28"/>
        </w:rPr>
        <w:t>е родителей и детей в выставках, конкурсах</w:t>
      </w:r>
    </w:p>
    <w:p w:rsidR="00F745DA" w:rsidRPr="004936B3" w:rsidRDefault="00F745DA" w:rsidP="00F7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F072C6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C6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4936B3" w:rsidP="00F745D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F745DA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семинар-практикум</w:t>
      </w:r>
      <w:r w:rsidR="004936B3" w:rsidRPr="004936B3">
        <w:rPr>
          <w:rFonts w:ascii="Times New Roman" w:hAnsi="Times New Roman" w:cs="Times New Roman"/>
          <w:sz w:val="28"/>
          <w:szCs w:val="28"/>
        </w:rPr>
        <w:t>;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4936B3" w:rsidP="00EA3F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педагогический брифинг;</w:t>
      </w:r>
    </w:p>
    <w:p w:rsidR="004936B3" w:rsidRPr="004936B3" w:rsidRDefault="004936B3" w:rsidP="00EA3F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педагогическая гостиная;</w:t>
      </w:r>
    </w:p>
    <w:p w:rsidR="004936B3" w:rsidRPr="004936B3" w:rsidRDefault="00EA3F47" w:rsidP="00EA3F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6B3" w:rsidRPr="004936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</w:t>
      </w:r>
      <w:r w:rsidR="004936B3" w:rsidRPr="004936B3">
        <w:rPr>
          <w:rFonts w:ascii="Times New Roman" w:hAnsi="Times New Roman" w:cs="Times New Roman"/>
          <w:sz w:val="28"/>
          <w:szCs w:val="28"/>
        </w:rPr>
        <w:t>, консультаций;</w:t>
      </w:r>
    </w:p>
    <w:p w:rsidR="004936B3" w:rsidRPr="004936B3" w:rsidRDefault="004936B3" w:rsidP="00EA3F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устные педагогические журналы;</w:t>
      </w:r>
    </w:p>
    <w:p w:rsidR="004936B3" w:rsidRPr="004936B3" w:rsidRDefault="004936B3" w:rsidP="00EA3F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педагогическая библиотека для родителей;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заседания клубов для родителей.</w:t>
      </w:r>
    </w:p>
    <w:p w:rsidR="004936B3" w:rsidRPr="004936B3" w:rsidRDefault="004936B3" w:rsidP="00997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6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C6">
        <w:rPr>
          <w:rFonts w:ascii="Times New Roman" w:hAnsi="Times New Roman" w:cs="Times New Roman"/>
          <w:b/>
          <w:sz w:val="28"/>
          <w:szCs w:val="28"/>
        </w:rPr>
        <w:t>Наглядно-информационные:</w:t>
      </w:r>
      <w:r w:rsidR="00F072C6" w:rsidRPr="00F07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6B3" w:rsidRPr="00F072C6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72C6">
        <w:rPr>
          <w:rFonts w:ascii="Times New Roman" w:hAnsi="Times New Roman" w:cs="Times New Roman"/>
          <w:sz w:val="28"/>
          <w:szCs w:val="28"/>
        </w:rPr>
        <w:t>информационно-ознакомительные; информационно</w:t>
      </w:r>
      <w:r w:rsidR="00F0739E">
        <w:rPr>
          <w:rFonts w:ascii="Times New Roman" w:hAnsi="Times New Roman" w:cs="Times New Roman"/>
          <w:sz w:val="28"/>
          <w:szCs w:val="28"/>
        </w:rPr>
        <w:t xml:space="preserve"> </w:t>
      </w:r>
      <w:r w:rsidR="00EA3F47">
        <w:rPr>
          <w:rFonts w:ascii="Times New Roman" w:hAnsi="Times New Roman" w:cs="Times New Roman"/>
          <w:sz w:val="28"/>
          <w:szCs w:val="28"/>
        </w:rPr>
        <w:t>–</w:t>
      </w:r>
      <w:r w:rsidRPr="00F072C6">
        <w:rPr>
          <w:rFonts w:ascii="Times New Roman" w:hAnsi="Times New Roman" w:cs="Times New Roman"/>
          <w:sz w:val="28"/>
          <w:szCs w:val="28"/>
        </w:rPr>
        <w:t xml:space="preserve"> просветительские</w:t>
      </w:r>
      <w:r w:rsidR="00EA3F47">
        <w:rPr>
          <w:rFonts w:ascii="Times New Roman" w:hAnsi="Times New Roman" w:cs="Times New Roman"/>
          <w:sz w:val="28"/>
          <w:szCs w:val="28"/>
        </w:rPr>
        <w:t>.</w:t>
      </w:r>
    </w:p>
    <w:p w:rsidR="004936B3" w:rsidRPr="00F072C6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4936B3" w:rsidP="00EA3F4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Ознакомление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информационные проспекты для родителей;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организация дней (недель) открытых дверей, открытых просмотров занятий и других видов деятельности детей; выпуск газет;</w:t>
      </w:r>
    </w:p>
    <w:p w:rsidR="00F0739E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- организация мини - библиотек.</w:t>
      </w:r>
    </w:p>
    <w:p w:rsidR="00F0739E" w:rsidRDefault="004936B3" w:rsidP="00EA3F4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Нетрадиционные формы сотрудничества с семьей эффективны, если уделять внимание педагогическому содержанию мероприятий</w:t>
      </w:r>
      <w:r w:rsidR="00997AFC">
        <w:rPr>
          <w:rFonts w:ascii="Times New Roman" w:hAnsi="Times New Roman" w:cs="Times New Roman"/>
          <w:sz w:val="28"/>
          <w:szCs w:val="28"/>
        </w:rPr>
        <w:t>, а не развлекательной стороне.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Основная роль принадлежит собраниям нетрадиционной формы. НЕТРАДИЦИОННЫЕ! Это значит, на родительских собраниях необходимо использовать такие методы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 разговор.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Все это повышает интерес родителей к вопросам воспитания детей, значительно увеличивает явку, активизирует родителей на решение проблем воспитания.</w:t>
      </w:r>
    </w:p>
    <w:p w:rsidR="004936B3" w:rsidRPr="004936B3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F072C6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C6">
        <w:rPr>
          <w:rFonts w:ascii="Times New Roman" w:hAnsi="Times New Roman" w:cs="Times New Roman"/>
          <w:b/>
          <w:sz w:val="28"/>
          <w:szCs w:val="28"/>
        </w:rPr>
        <w:t>Нетрадиц</w:t>
      </w:r>
      <w:r w:rsidR="00F0739E">
        <w:rPr>
          <w:rFonts w:ascii="Times New Roman" w:hAnsi="Times New Roman" w:cs="Times New Roman"/>
          <w:b/>
          <w:sz w:val="28"/>
          <w:szCs w:val="28"/>
        </w:rPr>
        <w:t>ионные формы собраний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Педагогическая мастерская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Деловая, ролевая игра</w:t>
      </w:r>
    </w:p>
    <w:p w:rsidR="004936B3" w:rsidRPr="004936B3" w:rsidRDefault="004936B3" w:rsidP="00EA3F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Конференции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Консилиумы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Диспуты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Диалоги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Дискуссии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Практикумы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lastRenderedPageBreak/>
        <w:t>·                     Тренинги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Круглый стол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Вечер – встреч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КВН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Конкурсы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Праздники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Посиделки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Семинары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Педагогический всеобуч</w:t>
      </w:r>
    </w:p>
    <w:p w:rsidR="004936B3" w:rsidRPr="004936B3" w:rsidRDefault="004936B3" w:rsidP="00F07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Педагогические гостиные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·                     Школа заботливых родителей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0A661E" w:rsidRDefault="00F0739E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клубы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3F47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 добровольности,  личной заинтересованности. В таком клубе людей объединяет общая проблема и совместные поиски оптимальных форм помощи ребенку. Тематика встреч формируется и запрашивается родителями.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 xml:space="preserve"> Семейные клубы –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Значительным подспорьем в работе клубов является библиотека специальной литературы 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 xml:space="preserve">Учитывая занятость родителей, </w:t>
      </w:r>
      <w:r w:rsidR="00F0739E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4936B3">
        <w:rPr>
          <w:rFonts w:ascii="Times New Roman" w:hAnsi="Times New Roman" w:cs="Times New Roman"/>
          <w:sz w:val="28"/>
          <w:szCs w:val="28"/>
        </w:rPr>
        <w:t xml:space="preserve"> и такие нетрадиционные формы общения с семьей, как «Родительская почта» и «Телефон доверия».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F0739E" w:rsidRDefault="004936B3" w:rsidP="00EA3F4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Нетрадиционной формой взаимодействия с семьей является и библиотека игр. 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 xml:space="preserve"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</w:t>
      </w:r>
      <w:r w:rsidRPr="004936B3">
        <w:rPr>
          <w:rFonts w:ascii="Times New Roman" w:hAnsi="Times New Roman" w:cs="Times New Roman"/>
          <w:sz w:val="28"/>
          <w:szCs w:val="28"/>
        </w:rPr>
        <w:lastRenderedPageBreak/>
        <w:t>отношения к специалистам, которые, однако, не означают полного согласия, оставляя право на собственную точку зрения.</w:t>
      </w:r>
    </w:p>
    <w:p w:rsidR="00F0739E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4936B3" w:rsidRPr="004936B3" w:rsidRDefault="004936B3" w:rsidP="00F073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>Таким образом, взаимодействие детского сада с семьей можно осуществить по-разному. Важно только избегать формализма.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B3" w:rsidRPr="004936B3" w:rsidRDefault="004936B3" w:rsidP="004936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6B3" w:rsidRPr="00504F92" w:rsidRDefault="004936B3" w:rsidP="00501A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936B3" w:rsidRPr="0050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D"/>
    <w:rsid w:val="00040355"/>
    <w:rsid w:val="000A661E"/>
    <w:rsid w:val="001068CA"/>
    <w:rsid w:val="001939C1"/>
    <w:rsid w:val="00193E9D"/>
    <w:rsid w:val="00257F9C"/>
    <w:rsid w:val="004936B3"/>
    <w:rsid w:val="004C6E5A"/>
    <w:rsid w:val="00501A29"/>
    <w:rsid w:val="00504F92"/>
    <w:rsid w:val="00666BF7"/>
    <w:rsid w:val="007A1952"/>
    <w:rsid w:val="00997AFC"/>
    <w:rsid w:val="009F0984"/>
    <w:rsid w:val="00C252DA"/>
    <w:rsid w:val="00D06B9D"/>
    <w:rsid w:val="00D27EFB"/>
    <w:rsid w:val="00E56F58"/>
    <w:rsid w:val="00EA3F47"/>
    <w:rsid w:val="00F072C6"/>
    <w:rsid w:val="00F0739E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2022-12-13T10:30:00Z</dcterms:created>
  <dcterms:modified xsi:type="dcterms:W3CDTF">2023-02-07T05:33:00Z</dcterms:modified>
</cp:coreProperties>
</file>